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73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 xml:space="preserve">国家综合性消防救援队伍消防员招录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40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体能测试、岗位适应性测试项目及标准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一、体能测试项目及标准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测试成绩对应分值、测试办法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   性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单杠引体向上（次/3分钟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1.单个或分组考核。                                                                         2.按照规定动作要领完成动作。引体时下颚高于杠面、身体不得借助振浪或摆动、垂悬时双肘关节伸直；脚触及地面或立柱，结束考核。                                                         3.考核以完成次数计算成绩。                                                               4.得分超过10分的，每递增一次增加1分，最高15分。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10米×4往返跑（秒）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14″0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13″7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13″5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13″3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12″9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12″7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12″5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12″3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11″9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10″3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1.单个或分组考核。                                                                       2.在10米长的跑道上标记出起点线和折返线，考生从起点线处听到起跑口令后起跑，在折返线处返回跑向起跑线，到达起跑线时为完成1次往返。连续完成两次往返，记录时间。                      3.考核以完成时间计算成绩。                                                               4.得分超出10分的，每递减0.1秒增加1分，最高15分。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1000米跑（分、秒）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4′25″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4′20″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4′15″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4′10″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4′05″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4′00″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3′55″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3′50″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3′45″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3′40″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1.分组考核。                                                                             2.在跑道或平地上标出起点线，考生从起点线处听到起跑口令后起跑，完成1000米距离到达终点线，记录时间。                                                                               3.考核以完成时间计算成绩。                                                               4.得分超出10分的，每递减5秒增加1分，最高15分。                                           5.海拔2100-3000米，每增加100米高度标准递增3秒，3100-4000米，每增加100米高度标准递增4秒。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原地跳高（厘米）</w:t>
            </w: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单个或分组考核。                                                                         2.考生双脚站立靠墙，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单手伸直标记中指最高触墙点（示指高度），双脚立定垂直跳起，以单手指尖触墙，测量示指高度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与跳起触墙高度之间的距离。两次测试，记录成绩最好的一次。              </w:t>
            </w:r>
          </w:p>
          <w:p>
            <w:pPr>
              <w:spacing w:line="34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3.考核以完成跳起高度计算成绩。                                                           4.得分超出10分的，每递增3厘米增加一分，最高15分。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1.总成绩最高40分，总分达到24分视为“合格”，总分低于24分视为“不合格”。                                         2.高原地区应在海拔4000米以下集中组织体能测试。                                                    3.高原地区消防员招录中“单杠引体向上、原地跳高”按照内地标准执行。                                4.测试项目及标准中“以上”“以下”均含本级、本数。</w:t>
            </w:r>
          </w:p>
        </w:tc>
      </w:tr>
    </w:tbl>
    <w:p>
      <w:pPr>
        <w:textAlignment w:val="center"/>
        <w:rPr>
          <w:rFonts w:ascii="宋体" w:hAnsi="宋体" w:cs="宋体"/>
          <w:color w:val="000000"/>
          <w:kern w:val="0"/>
          <w:sz w:val="24"/>
        </w:rPr>
        <w:sectPr>
          <w:footerReference r:id="rId3" w:type="default"/>
          <w:pgSz w:w="11906" w:h="16838"/>
          <w:pgMar w:top="1417" w:right="1020" w:bottom="1247" w:left="113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859"/>
        <w:gridCol w:w="1904"/>
        <w:gridCol w:w="1075"/>
        <w:gridCol w:w="1075"/>
        <w:gridCol w:w="1075"/>
        <w:gridCol w:w="10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二、岗位适应性测试项目和标准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测试办法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  性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负重登六楼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考生佩戴消防头盔及消防安全腰带，手提两盘65毫米口径水带，从一楼楼梯口登至六楼楼梯口。记录时间。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1′15″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1′30″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1′40″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1′50″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原地攀登六米拉悌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考生穿着全套消防员防护装具，扣好安全绳，从原地逐级攀登假设在训练塔窗口的六米拉梯，并进入二楼平台。记录时间。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黑暗环境搜寻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拖拽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考生佩戴消防头盔及消防安全腰带，将60公斤的假人从起点线拖拽至距离起点线10米处的终点线（假人整体越过终点线）。记录时间。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1.任一项达不到“一般”标准的视为“不合格”。                                        2.高原地区应在海拔4000米以下集中组织适应性测试，海拔2000-3000米，每增加100米高度标准递增3秒，3100-4000米，每增加100米高度标准递增4秒。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color w:val="333333"/>
          <w:spacing w:val="8"/>
          <w:sz w:val="30"/>
          <w:szCs w:val="30"/>
          <w:shd w:val="clear" w:color="auto" w:fill="FFFFFF"/>
        </w:rPr>
        <w:sectPr>
          <w:footerReference r:id="rId4" w:type="default"/>
          <w:pgSz w:w="11906" w:h="16838"/>
          <w:pgMar w:top="1417" w:right="1020" w:bottom="1247" w:left="1134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S9cboBAABkAwAADgAAAGRycy9lMm9Eb2MueG1srVNLbtswEN0XyB0I&#10;7mMpRtAYgumgRZCgQJEUSHMAmiItAiSHIBlL7gGaG3TVTfc9l8/RIWU5TbIruqHm+2bezGh5OVhD&#10;tjJEDY7Rs1lNiXQCWu02jD58vT5dUBITdy034CSjOxnp5erk3bL3jZxDB6aVgSCIi03vGe1S8k1V&#10;RdFJy+MMvHToVBAsT6iGTdUG3iO6NdW8rt9XPYTWBxAyRrRejU66KvhKSZHulIoyEcMo9pbKG8q7&#10;zm+1WvJmE7jvtDi0wf+hC8u1w6JHqCueOHkM+g2U1SJABJVmAmwFSmkhCwdkc1a/YnPfcS8LFxxO&#10;9Mcxxf8HK263XwLRLaPnlDhucUX7H0/7n7/3v76Tizye3scGo+49xqXhIwy45ske0ZhZDyrY/EU+&#10;BP046N1xuHJIROSkxXyxqNEl0DcpiF89p/sQ040ES7LAaMDtlaHy7eeYxtApJFdzcK2NKRs07oUB&#10;MUeLLCdwyM5Mxo6zlIb1cKC3hnaH7PCMsWoH4RslPZ4Eow5vlhLzyeHE8/VMQpiE9SRwJzCR0bHh&#10;6D88JuyuNJ2LjRWQbFZwlYX24ezyrfytl6jnn2P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3dL1xugEAAGQ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zCEKwBAABNAwAADgAAAGRycy9lMm9Eb2MueG1srVPNjtMwEL4j8Q6W&#10;7zTZIq2qqOkKtFqEhABp4QFcx24s2R7L423SF4A34MSFO8/V52DsJN0FboiLM3/+PN83k+3N6Cw7&#10;qogGfMuvVjVnykvojD+0/POnuxcbzjAJ3wkLXrX8pJDf7J4/2w6hUWvowXYqMgLx2Ayh5X1Koakq&#10;lL1yAlcQlKekhuhEIjceqi6KgdCdrdZ1fV0NELsQQSpEit5OSb4r+FormT5ojSox23LqLZUzlnOf&#10;z2q3Fc0hitAbObch/qELJ4ynRy9QtyIJ9hDNX1DOyAgIOq0kuAq0NlIVDsTmqv6DzX0vgipcSBwM&#10;F5nw/8HK98ePkZmu5S8588LRiM7fvp6//zz/+MKuszxDwIaq7gPVpfE1jDTmJY4UzKxHHV3+Eh9G&#10;eRL6dBFXjYnJfGmz3mxqSknKLQ7hV4/XQ8T0RoFj2Wh5pOkVUcXxHaapdCnJr3m4M9aWCVr/W4Aw&#10;p4gqKzDfzkymjrOVxv0409tDdyJ2A61Byz3tKWf2rSeV88YsRlyM/WzkFzG8ekjURukuo05QxCo7&#10;NLPCb96vvBRP/VL1+Bf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ExzCEK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B507"/>
    <w:multiLevelType w:val="singleLevel"/>
    <w:tmpl w:val="58A7B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D44BD"/>
    <w:rsid w:val="69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2022-04-21T09:27:00Z</dcterms:created>
  <dc:creator>演示人</dc:creator>
  <cp:lastModifiedBy>演示人</cp:lastModifiedBy>
  <dcterms:modified xsi:type="dcterms:W3CDTF">2022-04-21T09:28:04Z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