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9AA98">
      <w:pPr>
        <w:spacing w:before="147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</w:pPr>
    </w:p>
    <w:p w14:paraId="5F47406C">
      <w:pPr>
        <w:spacing w:before="147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监测对象纳入公告</w:t>
      </w:r>
    </w:p>
    <w:p w14:paraId="633FC0DB">
      <w:pPr>
        <w:spacing w:line="327" w:lineRule="auto"/>
        <w:rPr>
          <w:rFonts w:ascii="Arial"/>
          <w:sz w:val="21"/>
        </w:rPr>
      </w:pPr>
    </w:p>
    <w:p w14:paraId="30D3D296">
      <w:pPr>
        <w:spacing w:before="101" w:line="351" w:lineRule="auto"/>
        <w:ind w:firstLine="639"/>
        <w:jc w:val="both"/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none" w:color="auto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single" w:color="auto"/>
          <w:lang w:val="en-US" w:eastAsia="zh-CN"/>
        </w:rPr>
        <w:t>正蓝旗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none" w:color="auto"/>
        </w:rPr>
        <w:t>乡村振兴部门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none" w:color="auto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none" w:color="auto"/>
        </w:rPr>
        <w:t>审定，同意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single" w:color="auto"/>
          <w:lang w:val="en-US" w:eastAsia="zh-CN"/>
        </w:rPr>
        <w:t>扎格斯台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none" w:color="auto"/>
        </w:rPr>
        <w:t>苏木(镇)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singl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none" w:color="auto"/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singl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none" w:color="auto"/>
        </w:rPr>
        <w:t>人纳入防止返贫监测对象，进行监测和帮扶。现进行公告。</w:t>
      </w:r>
    </w:p>
    <w:tbl>
      <w:tblPr>
        <w:tblStyle w:val="4"/>
        <w:tblpPr w:leftFromText="180" w:rightFromText="180" w:vertAnchor="text" w:horzAnchor="page" w:tblpXSpec="center" w:tblpY="456"/>
        <w:tblOverlap w:val="never"/>
        <w:tblW w:w="96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127"/>
        <w:gridCol w:w="1729"/>
        <w:gridCol w:w="1725"/>
        <w:gridCol w:w="1400"/>
        <w:gridCol w:w="2019"/>
      </w:tblGrid>
      <w:tr w14:paraId="6D8AB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5" w:type="dxa"/>
            <w:vAlign w:val="center"/>
          </w:tcPr>
          <w:p w14:paraId="522BBB98">
            <w:pPr>
              <w:spacing w:before="64" w:line="217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14:paraId="3AA89CE7">
            <w:pPr>
              <w:spacing w:before="61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  <w:lang w:val="en-US" w:eastAsia="zh-CN"/>
              </w:rPr>
              <w:t>苏木镇</w:t>
            </w:r>
          </w:p>
        </w:tc>
        <w:tc>
          <w:tcPr>
            <w:tcW w:w="1729" w:type="dxa"/>
            <w:vAlign w:val="center"/>
          </w:tcPr>
          <w:p w14:paraId="6125E7FC">
            <w:pPr>
              <w:spacing w:before="61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  <w:lang w:val="en-US" w:eastAsia="zh-CN"/>
              </w:rPr>
              <w:t>嘎查村</w:t>
            </w:r>
          </w:p>
        </w:tc>
        <w:tc>
          <w:tcPr>
            <w:tcW w:w="1725" w:type="dxa"/>
            <w:vAlign w:val="center"/>
          </w:tcPr>
          <w:p w14:paraId="06256C7F">
            <w:pPr>
              <w:spacing w:before="6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户主姓名</w:t>
            </w:r>
          </w:p>
        </w:tc>
        <w:tc>
          <w:tcPr>
            <w:tcW w:w="1400" w:type="dxa"/>
            <w:vAlign w:val="center"/>
          </w:tcPr>
          <w:p w14:paraId="32257DA9">
            <w:pPr>
              <w:spacing w:before="63" w:line="218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家庭人口数</w:t>
            </w:r>
          </w:p>
        </w:tc>
        <w:tc>
          <w:tcPr>
            <w:tcW w:w="2019" w:type="dxa"/>
            <w:vAlign w:val="center"/>
          </w:tcPr>
          <w:p w14:paraId="788BD17F">
            <w:pPr>
              <w:spacing w:before="63" w:line="218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返贫致贫风险</w:t>
            </w:r>
          </w:p>
        </w:tc>
      </w:tr>
      <w:tr w14:paraId="3A3B4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5" w:type="dxa"/>
            <w:vAlign w:val="center"/>
          </w:tcPr>
          <w:p w14:paraId="72CD7843">
            <w:pPr>
              <w:spacing w:before="183" w:line="226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7" w:type="dxa"/>
            <w:vAlign w:val="center"/>
          </w:tcPr>
          <w:p w14:paraId="5763BCFE">
            <w:pPr>
              <w:jc w:val="center"/>
              <w:rPr>
                <w:rFonts w:hint="default" w:ascii="仿宋" w:hAnsi="仿宋" w:eastAsia="仿宋" w:cs="仿宋"/>
                <w:spacing w:val="16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31"/>
                <w:szCs w:val="31"/>
                <w:lang w:val="en-US" w:eastAsia="zh-CN"/>
              </w:rPr>
              <w:t>扎格斯台</w:t>
            </w:r>
          </w:p>
        </w:tc>
        <w:tc>
          <w:tcPr>
            <w:tcW w:w="1729" w:type="dxa"/>
            <w:vAlign w:val="center"/>
          </w:tcPr>
          <w:p w14:paraId="70311FDF">
            <w:pPr>
              <w:jc w:val="center"/>
              <w:rPr>
                <w:rFonts w:hint="default" w:ascii="仿宋" w:hAnsi="仿宋" w:eastAsia="仿宋" w:cs="仿宋"/>
                <w:spacing w:val="16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31"/>
                <w:szCs w:val="31"/>
                <w:lang w:val="en-US" w:eastAsia="zh-CN"/>
              </w:rPr>
              <w:t>呼格吉勒图</w:t>
            </w:r>
          </w:p>
        </w:tc>
        <w:tc>
          <w:tcPr>
            <w:tcW w:w="1725" w:type="dxa"/>
            <w:vAlign w:val="center"/>
          </w:tcPr>
          <w:p w14:paraId="6768318F">
            <w:pPr>
              <w:jc w:val="center"/>
              <w:rPr>
                <w:rFonts w:hint="eastAsia" w:ascii="仿宋" w:hAnsi="仿宋" w:eastAsia="仿宋" w:cs="仿宋"/>
                <w:spacing w:val="16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31"/>
                <w:szCs w:val="31"/>
                <w:lang w:val="en-US" w:eastAsia="zh-CN"/>
              </w:rPr>
              <w:t>青格乐图</w:t>
            </w:r>
          </w:p>
        </w:tc>
        <w:tc>
          <w:tcPr>
            <w:tcW w:w="1400" w:type="dxa"/>
            <w:vAlign w:val="center"/>
          </w:tcPr>
          <w:p w14:paraId="067674F6">
            <w:pPr>
              <w:jc w:val="center"/>
              <w:rPr>
                <w:rFonts w:hint="eastAsia" w:ascii="仿宋" w:hAnsi="仿宋" w:eastAsia="仿宋" w:cs="仿宋"/>
                <w:spacing w:val="16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2019" w:type="dxa"/>
            <w:vAlign w:val="center"/>
          </w:tcPr>
          <w:p w14:paraId="3551FE04">
            <w:pPr>
              <w:jc w:val="center"/>
              <w:rPr>
                <w:rFonts w:hint="eastAsia" w:ascii="仿宋" w:hAnsi="仿宋" w:eastAsia="仿宋" w:cs="仿宋"/>
                <w:spacing w:val="16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31"/>
                <w:szCs w:val="31"/>
                <w:lang w:val="en-US" w:eastAsia="zh-CN"/>
              </w:rPr>
              <w:t>因病</w:t>
            </w:r>
          </w:p>
        </w:tc>
      </w:tr>
    </w:tbl>
    <w:p w14:paraId="5AB23A41">
      <w:pPr>
        <w:tabs>
          <w:tab w:val="left" w:pos="4240"/>
        </w:tabs>
        <w:spacing w:before="205" w:line="354" w:lineRule="auto"/>
        <w:ind w:left="2148" w:right="185" w:hanging="15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监督电话：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>12317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(防止返贫监测和乡村振兴咨询热线)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>0479—</w:t>
      </w:r>
      <w:r>
        <w:rPr>
          <w:rFonts w:hint="eastAsia" w:ascii="仿宋" w:hAnsi="仿宋" w:eastAsia="仿宋" w:cs="仿宋"/>
          <w:sz w:val="31"/>
          <w:szCs w:val="31"/>
          <w:u w:val="single" w:color="auto"/>
          <w:lang w:val="en-US" w:eastAsia="zh-CN"/>
        </w:rPr>
        <w:t>4222013</w:t>
      </w:r>
      <w:r>
        <w:rPr>
          <w:rFonts w:hint="eastAsia" w:ascii="仿宋" w:hAnsi="仿宋" w:eastAsia="仿宋" w:cs="仿宋"/>
          <w:sz w:val="31"/>
          <w:szCs w:val="31"/>
          <w:u w:val="none" w:color="auto"/>
          <w:lang w:val="en-US" w:eastAsia="zh-CN"/>
        </w:rPr>
        <w:t>（</w:t>
      </w:r>
      <w:r>
        <w:rPr>
          <w:rFonts w:hint="eastAsia" w:ascii="仿宋" w:hAnsi="仿宋" w:eastAsia="仿宋" w:cs="仿宋"/>
          <w:spacing w:val="2"/>
          <w:sz w:val="31"/>
          <w:szCs w:val="31"/>
          <w:u w:val="single" w:color="auto"/>
          <w:lang w:val="en-US" w:eastAsia="zh-CN"/>
        </w:rPr>
        <w:t>正蓝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>旗</w:t>
      </w:r>
      <w:r>
        <w:rPr>
          <w:rFonts w:ascii="仿宋" w:hAnsi="仿宋" w:eastAsia="仿宋" w:cs="仿宋"/>
          <w:spacing w:val="4"/>
          <w:sz w:val="31"/>
          <w:szCs w:val="31"/>
        </w:rPr>
        <w:t>乡村振兴局</w:t>
      </w:r>
      <w:r>
        <w:rPr>
          <w:rFonts w:hint="eastAsia" w:ascii="仿宋" w:hAnsi="仿宋" w:eastAsia="仿宋" w:cs="仿宋"/>
          <w:sz w:val="31"/>
          <w:szCs w:val="31"/>
          <w:u w:val="none" w:color="auto"/>
          <w:lang w:val="en-US" w:eastAsia="zh-CN"/>
        </w:rPr>
        <w:t>）</w:t>
      </w:r>
    </w:p>
    <w:p w14:paraId="311898D0">
      <w:pPr>
        <w:tabs>
          <w:tab w:val="left" w:pos="4240"/>
        </w:tabs>
        <w:spacing w:before="1" w:line="221" w:lineRule="auto"/>
        <w:ind w:left="214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u w:val="single" w:color="auto"/>
          <w:lang w:val="en-US" w:eastAsia="zh-CN"/>
        </w:rPr>
        <w:t>0479—6979342</w:t>
      </w:r>
      <w:r>
        <w:rPr>
          <w:rFonts w:hint="eastAsia" w:ascii="仿宋" w:hAnsi="仿宋" w:eastAsia="仿宋" w:cs="仿宋"/>
          <w:sz w:val="31"/>
          <w:szCs w:val="31"/>
          <w:u w:val="none" w:color="auto"/>
          <w:lang w:val="en-US" w:eastAsia="zh-CN"/>
        </w:rPr>
        <w:t xml:space="preserve"> (</w:t>
      </w:r>
      <w:r>
        <w:rPr>
          <w:rFonts w:hint="eastAsia" w:ascii="仿宋" w:hAnsi="仿宋" w:eastAsia="仿宋" w:cs="仿宋"/>
          <w:spacing w:val="3"/>
          <w:sz w:val="31"/>
          <w:szCs w:val="31"/>
          <w:u w:val="single" w:color="auto"/>
          <w:lang w:val="en-US" w:eastAsia="zh-CN"/>
        </w:rPr>
        <w:t>扎格斯台</w:t>
      </w:r>
      <w:r>
        <w:rPr>
          <w:rFonts w:hint="eastAsia" w:ascii="仿宋" w:hAnsi="仿宋" w:eastAsia="仿宋" w:cs="仿宋"/>
          <w:spacing w:val="3"/>
          <w:sz w:val="31"/>
          <w:szCs w:val="31"/>
          <w:u w:val="none" w:color="auto"/>
          <w:lang w:val="en-US" w:eastAsia="zh-CN"/>
        </w:rPr>
        <w:t>苏木</w:t>
      </w:r>
      <w:r>
        <w:rPr>
          <w:rFonts w:hint="eastAsia" w:ascii="仿宋" w:hAnsi="仿宋" w:eastAsia="仿宋" w:cs="仿宋"/>
          <w:sz w:val="31"/>
          <w:szCs w:val="31"/>
          <w:u w:val="none" w:color="auto"/>
          <w:lang w:val="en-US" w:eastAsia="zh-CN"/>
        </w:rPr>
        <w:t>)</w:t>
      </w:r>
      <w:bookmarkStart w:id="0" w:name="_GoBack"/>
      <w:bookmarkEnd w:id="0"/>
    </w:p>
    <w:p w14:paraId="702A8882">
      <w:pPr>
        <w:tabs>
          <w:tab w:val="left" w:pos="4240"/>
        </w:tabs>
        <w:spacing w:before="1" w:line="221" w:lineRule="auto"/>
        <w:ind w:left="2149"/>
        <w:rPr>
          <w:rFonts w:ascii="仿宋" w:hAnsi="仿宋" w:eastAsia="仿宋" w:cs="仿宋"/>
          <w:sz w:val="31"/>
          <w:szCs w:val="31"/>
        </w:rPr>
      </w:pPr>
    </w:p>
    <w:p w14:paraId="270782DC">
      <w:pPr>
        <w:spacing w:line="249" w:lineRule="auto"/>
        <w:rPr>
          <w:rFonts w:ascii="Arial"/>
          <w:sz w:val="21"/>
        </w:rPr>
      </w:pPr>
    </w:p>
    <w:p w14:paraId="0153C3B4">
      <w:pPr>
        <w:spacing w:line="250" w:lineRule="auto"/>
        <w:rPr>
          <w:rFonts w:ascii="Arial"/>
          <w:sz w:val="21"/>
        </w:rPr>
      </w:pPr>
    </w:p>
    <w:p w14:paraId="4EE897B7">
      <w:pPr>
        <w:tabs>
          <w:tab w:val="left" w:pos="3778"/>
        </w:tabs>
        <w:spacing w:before="101" w:line="346" w:lineRule="auto"/>
        <w:ind w:firstLine="2560" w:firstLineChars="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正蓝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>旗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农牧和科技局（乡村振兴局）</w:t>
      </w:r>
    </w:p>
    <w:p w14:paraId="22C2ACFB">
      <w:pPr>
        <w:keepNext w:val="0"/>
        <w:keepLines w:val="0"/>
        <w:pageBreakBefore w:val="0"/>
        <w:widowControl w:val="0"/>
        <w:tabs>
          <w:tab w:val="left" w:pos="5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right="-105" w:rightChars="-50" w:firstLine="3520" w:firstLineChars="1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738198D3">
      <w:pPr>
        <w:tabs>
          <w:tab w:val="left" w:pos="5159"/>
        </w:tabs>
        <w:spacing w:line="222" w:lineRule="auto"/>
        <w:ind w:left="4519"/>
        <w:rPr>
          <w:rFonts w:hint="eastAsia" w:ascii="仿宋" w:hAnsi="仿宋" w:eastAsia="仿宋" w:cs="仿宋"/>
          <w:spacing w:val="40"/>
          <w:sz w:val="31"/>
          <w:szCs w:val="31"/>
          <w:u w:val="single" w:color="auto"/>
          <w:lang w:val="en-US" w:eastAsia="zh-CN"/>
        </w:rPr>
      </w:pPr>
    </w:p>
    <w:p w14:paraId="479333DB">
      <w:pPr>
        <w:tabs>
          <w:tab w:val="left" w:pos="5159"/>
        </w:tabs>
        <w:spacing w:line="222" w:lineRule="auto"/>
        <w:ind w:left="4519"/>
        <w:rPr>
          <w:rFonts w:hint="eastAsia" w:ascii="仿宋" w:hAnsi="仿宋" w:eastAsia="仿宋" w:cs="仿宋"/>
          <w:spacing w:val="40"/>
          <w:sz w:val="31"/>
          <w:szCs w:val="31"/>
          <w:u w:val="single" w:color="auto"/>
          <w:lang w:val="en-US" w:eastAsia="zh-CN"/>
        </w:rPr>
      </w:pPr>
    </w:p>
    <w:p w14:paraId="35EA39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NzZhZWZlMmQ1YzMxMzU3MTk5NTkzMzNlOWE2ZjMifQ=="/>
  </w:docVars>
  <w:rsids>
    <w:rsidRoot w:val="407A0977"/>
    <w:rsid w:val="034A70C0"/>
    <w:rsid w:val="0B6158EF"/>
    <w:rsid w:val="407A0977"/>
    <w:rsid w:val="53A05FFC"/>
    <w:rsid w:val="5DB20F16"/>
    <w:rsid w:val="624B1D15"/>
    <w:rsid w:val="70EE4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212</Characters>
  <Lines>0</Lines>
  <Paragraphs>0</Paragraphs>
  <TotalTime>7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2023-06-14T09:22:00Z</dcterms:created>
  <dc:creator>WPS_1528161907</dc:creator>
  <cp:lastModifiedBy>。</cp:lastModifiedBy>
  <dcterms:modified xsi:type="dcterms:W3CDTF">2025-04-27T07:58:05Z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A6E972BF8C394B8B85E2121F7DC02F98_11</vt:lpwstr>
  </property>
  <property fmtid="{D5CDD505-2E9C-101B-9397-08002B2CF9AE}" pid="4" name="KSOTemplateDocerSaveRecord">
    <vt:lpwstr>eyJoZGlkIjoiNmFmYjVkZmYyZGEzODk1OTQ5NTVjNGQ2NzE2YTMzMzgiLCJ1c2VySWQiOiI0NTUyNzk2MzMifQ==</vt:lpwstr>
  </property>
</Properties>
</file>